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A0F" w:rsidRDefault="00F75A0F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F75A0F" w:rsidRDefault="00F75A0F">
      <w:pPr>
        <w:pStyle w:val="ConsPlusNormal"/>
        <w:jc w:val="both"/>
        <w:outlineLvl w:val="0"/>
      </w:pPr>
    </w:p>
    <w:p w:rsidR="00F75A0F" w:rsidRDefault="00F75A0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75A0F" w:rsidRDefault="00F75A0F">
      <w:pPr>
        <w:pStyle w:val="ConsPlusTitle"/>
        <w:jc w:val="center"/>
      </w:pPr>
    </w:p>
    <w:p w:rsidR="00F75A0F" w:rsidRDefault="00F75A0F">
      <w:pPr>
        <w:pStyle w:val="ConsPlusTitle"/>
        <w:jc w:val="center"/>
      </w:pPr>
      <w:r>
        <w:t>ПОСТАНОВЛЕНИЕ</w:t>
      </w:r>
    </w:p>
    <w:p w:rsidR="00F75A0F" w:rsidRDefault="00F75A0F">
      <w:pPr>
        <w:pStyle w:val="ConsPlusTitle"/>
        <w:jc w:val="center"/>
      </w:pPr>
      <w:r>
        <w:t>от 27 февраля 2017 г. N 231</w:t>
      </w:r>
    </w:p>
    <w:p w:rsidR="00F75A0F" w:rsidRDefault="00F75A0F">
      <w:pPr>
        <w:pStyle w:val="ConsPlusTitle"/>
        <w:jc w:val="center"/>
      </w:pPr>
    </w:p>
    <w:p w:rsidR="00F75A0F" w:rsidRDefault="00F75A0F">
      <w:pPr>
        <w:pStyle w:val="ConsPlusTitle"/>
        <w:jc w:val="center"/>
      </w:pPr>
      <w:r>
        <w:t>О ВЕДЕНИИ</w:t>
      </w:r>
    </w:p>
    <w:p w:rsidR="00F75A0F" w:rsidRDefault="00F75A0F">
      <w:pPr>
        <w:pStyle w:val="ConsPlusTitle"/>
        <w:jc w:val="center"/>
      </w:pPr>
      <w:r>
        <w:t>РЕЕСТРА ЕДИНСТВЕННЫХ ПОСТАВЩИКОВ ТОВАРА,</w:t>
      </w:r>
    </w:p>
    <w:p w:rsidR="00F75A0F" w:rsidRDefault="00F75A0F">
      <w:pPr>
        <w:pStyle w:val="ConsPlusTitle"/>
        <w:jc w:val="center"/>
      </w:pPr>
      <w:proofErr w:type="gramStart"/>
      <w:r>
        <w:t>ПРОИЗВОДСТВО</w:t>
      </w:r>
      <w:proofErr w:type="gramEnd"/>
      <w:r>
        <w:t xml:space="preserve"> КОТОРОГО СОЗДАЕТСЯ, МОДЕРНИЗИРУЕТСЯ,</w:t>
      </w:r>
    </w:p>
    <w:p w:rsidR="00F75A0F" w:rsidRDefault="00F75A0F">
      <w:pPr>
        <w:pStyle w:val="ConsPlusTitle"/>
        <w:jc w:val="center"/>
      </w:pPr>
      <w:r>
        <w:t>ОСВАИВАЕТСЯ, ЕДИНСТВЕННЫХ ИСПОЛНИТЕЛЕЙ УСЛУГИ, ОКАЗЫВАЕМОЙ</w:t>
      </w:r>
    </w:p>
    <w:p w:rsidR="00F75A0F" w:rsidRDefault="00F75A0F">
      <w:pPr>
        <w:pStyle w:val="ConsPlusTitle"/>
        <w:jc w:val="center"/>
      </w:pPr>
      <w:proofErr w:type="gramStart"/>
      <w:r>
        <w:t>С ИСПОЛЬЗОВАНИЕМ ИМУЩЕСТВА (НЕДВИЖИМОГО ИМУЩЕСТВА ИЛИ</w:t>
      </w:r>
      <w:proofErr w:type="gramEnd"/>
    </w:p>
    <w:p w:rsidR="00F75A0F" w:rsidRDefault="00F75A0F">
      <w:pPr>
        <w:pStyle w:val="ConsPlusTitle"/>
        <w:jc w:val="center"/>
      </w:pPr>
      <w:r>
        <w:t>НЕДВИЖИМОГО ИМУЩЕСТВА И ДВИЖИМОГО ИМУЩЕСТВА, ТЕХНОЛОГИЧЕСКИ</w:t>
      </w:r>
    </w:p>
    <w:p w:rsidR="00F75A0F" w:rsidRDefault="00F75A0F">
      <w:pPr>
        <w:pStyle w:val="ConsPlusTitle"/>
        <w:jc w:val="center"/>
      </w:pPr>
      <w:proofErr w:type="gramStart"/>
      <w:r>
        <w:t>СВЯЗАННЫХ МЕЖДУ СОБОЙ), КОТОРОЕ СОЗДАЕТСЯ, РЕКОНСТРУИРУЕТСЯ,</w:t>
      </w:r>
      <w:proofErr w:type="gramEnd"/>
    </w:p>
    <w:p w:rsidR="00F75A0F" w:rsidRDefault="00F75A0F">
      <w:pPr>
        <w:pStyle w:val="ConsPlusTitle"/>
        <w:jc w:val="center"/>
      </w:pPr>
      <w:r>
        <w:t>И ОБ ОПРЕДЕЛЕНИИ ФЕДЕРАЛЬНОГО ОРГАНА ИСПОЛНИТЕЛЬНОЙ ВЛАСТИ,</w:t>
      </w:r>
    </w:p>
    <w:p w:rsidR="00F75A0F" w:rsidRDefault="00F75A0F">
      <w:pPr>
        <w:pStyle w:val="ConsPlusTitle"/>
        <w:jc w:val="center"/>
      </w:pPr>
      <w:r>
        <w:t>УПОЛНОМОЧЕННОГО НА ВЕДЕНИЕ ТАКОГО РЕЕСТРА</w:t>
      </w:r>
    </w:p>
    <w:p w:rsidR="00F75A0F" w:rsidRDefault="00F75A0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75A0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A0F" w:rsidRDefault="00F75A0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A0F" w:rsidRDefault="00F75A0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75A0F" w:rsidRDefault="00F75A0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75A0F" w:rsidRDefault="00F75A0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13.04.2017 </w:t>
            </w:r>
            <w:hyperlink r:id="rId6">
              <w:r>
                <w:rPr>
                  <w:color w:val="0000FF"/>
                </w:rPr>
                <w:t>N 442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75A0F" w:rsidRDefault="00F75A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18.08.2022 </w:t>
            </w:r>
            <w:hyperlink r:id="rId7">
              <w:r>
                <w:rPr>
                  <w:color w:val="0000FF"/>
                </w:rPr>
                <w:t>N 1440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A0F" w:rsidRDefault="00F75A0F">
            <w:pPr>
              <w:pStyle w:val="ConsPlusNormal"/>
            </w:pPr>
          </w:p>
        </w:tc>
      </w:tr>
    </w:tbl>
    <w:p w:rsidR="00F75A0F" w:rsidRDefault="00F75A0F">
      <w:pPr>
        <w:pStyle w:val="ConsPlusNormal"/>
        <w:jc w:val="center"/>
      </w:pPr>
    </w:p>
    <w:p w:rsidR="00F75A0F" w:rsidRDefault="00F75A0F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пунктами 1</w:t>
        </w:r>
      </w:hyperlink>
      <w:r>
        <w:t xml:space="preserve"> и </w:t>
      </w:r>
      <w:hyperlink r:id="rId9">
        <w:r>
          <w:rPr>
            <w:color w:val="0000FF"/>
          </w:rPr>
          <w:t>2 части 3 статьи 111.3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F75A0F" w:rsidRDefault="00F75A0F">
      <w:pPr>
        <w:pStyle w:val="ConsPlusNormal"/>
        <w:spacing w:before="200"/>
        <w:ind w:firstLine="540"/>
        <w:jc w:val="both"/>
      </w:pPr>
      <w:r>
        <w:t xml:space="preserve">1. Утвердить прилагаемые </w:t>
      </w:r>
      <w:hyperlink w:anchor="P41">
        <w:r>
          <w:rPr>
            <w:color w:val="0000FF"/>
          </w:rPr>
          <w:t>Правила</w:t>
        </w:r>
      </w:hyperlink>
      <w:r>
        <w:t xml:space="preserve"> ведения реестра единственных поставщиков товара, производство которого создается, модернизируется, осваивается, единственных исполнителей услуги, оказываемой с использованием имущества (недвижимого имущества или недвижимого имущества и движимого имущества, технологически связанных между собой), которое создается, реконструируется (далее - Правила).</w:t>
      </w:r>
    </w:p>
    <w:p w:rsidR="00F75A0F" w:rsidRDefault="00F75A0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РФ от 18.08.2022 N 1440)</w:t>
      </w:r>
    </w:p>
    <w:p w:rsidR="00F75A0F" w:rsidRDefault="00F75A0F">
      <w:pPr>
        <w:pStyle w:val="ConsPlusNormal"/>
        <w:spacing w:before="200"/>
        <w:ind w:firstLine="540"/>
        <w:jc w:val="both"/>
      </w:pPr>
      <w:r>
        <w:t xml:space="preserve">2. Утратил силу. - </w:t>
      </w:r>
      <w:hyperlink r:id="rId11">
        <w:r>
          <w:rPr>
            <w:color w:val="0000FF"/>
          </w:rPr>
          <w:t>Постановление</w:t>
        </w:r>
      </w:hyperlink>
      <w:r>
        <w:t xml:space="preserve"> Правительства РФ от 13.04.2017 N 442.</w:t>
      </w:r>
    </w:p>
    <w:p w:rsidR="00F75A0F" w:rsidRDefault="00F75A0F">
      <w:pPr>
        <w:pStyle w:val="ConsPlusNormal"/>
        <w:spacing w:before="200"/>
        <w:ind w:firstLine="540"/>
        <w:jc w:val="both"/>
      </w:pPr>
      <w:r>
        <w:t xml:space="preserve">3. </w:t>
      </w:r>
      <w:proofErr w:type="gramStart"/>
      <w:r>
        <w:t xml:space="preserve">До 1 января 2018 г. информация, указанная в </w:t>
      </w:r>
      <w:hyperlink w:anchor="P59">
        <w:r>
          <w:rPr>
            <w:color w:val="0000FF"/>
          </w:rPr>
          <w:t>пункте 6</w:t>
        </w:r>
      </w:hyperlink>
      <w:r>
        <w:t xml:space="preserve"> Правил, размещается федеральным органом исполнительной власти, заключившим специальный инвестиционный контракт, и органом исполнительной власти субъекта Российской Федерации, заключившим государственный контракт, предусматривающий встречные инвестиционные обязательства поставщика-инвестора по созданию или модернизации и (или) освоению производства товара на территории субъекта Российской Федерации, на своих сайтах в информационно-телекоммуникационной сети "Интернет".</w:t>
      </w:r>
      <w:proofErr w:type="gramEnd"/>
    </w:p>
    <w:p w:rsidR="00F75A0F" w:rsidRDefault="00F75A0F">
      <w:pPr>
        <w:pStyle w:val="ConsPlusNormal"/>
        <w:jc w:val="both"/>
      </w:pPr>
      <w:r>
        <w:t xml:space="preserve">(п. 3 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РФ от 13.04.2017 N 442)</w:t>
      </w:r>
    </w:p>
    <w:p w:rsidR="00F75A0F" w:rsidRDefault="00F75A0F">
      <w:pPr>
        <w:pStyle w:val="ConsPlusNormal"/>
        <w:spacing w:before="200"/>
        <w:ind w:firstLine="540"/>
        <w:jc w:val="both"/>
      </w:pPr>
      <w:r>
        <w:t xml:space="preserve">4. </w:t>
      </w:r>
      <w:proofErr w:type="gramStart"/>
      <w:r>
        <w:t xml:space="preserve">Установить, что в части указания кода каталога товаров, работ, услуг для обеспечения государственных и муниципальных нужд в соответствии с </w:t>
      </w:r>
      <w:hyperlink w:anchor="P64">
        <w:r>
          <w:rPr>
            <w:color w:val="0000FF"/>
          </w:rPr>
          <w:t>подпунктом "в" пункта 6</w:t>
        </w:r>
      </w:hyperlink>
      <w:r>
        <w:t xml:space="preserve"> Правил до включения товара в каталог указывается код товара в соответствии с Общероссийским </w:t>
      </w:r>
      <w:hyperlink r:id="rId13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 (ОКПД 2) с обязательным заполнением разделов, классов, возможным заполнением подклассов, групп и подгрупп, видов продукции (услуг, работ), а</w:t>
      </w:r>
      <w:proofErr w:type="gramEnd"/>
      <w:r>
        <w:t xml:space="preserve"> также категорий и подкатегорий продукции (услуг, работ).</w:t>
      </w:r>
    </w:p>
    <w:p w:rsidR="00F75A0F" w:rsidRDefault="00F75A0F">
      <w:pPr>
        <w:pStyle w:val="ConsPlusNormal"/>
        <w:spacing w:before="200"/>
        <w:ind w:firstLine="540"/>
        <w:jc w:val="both"/>
      </w:pPr>
      <w:r>
        <w:t xml:space="preserve">5. Установить, что реализация настоящего постановления осуществляется федеральными органами исполнительной </w:t>
      </w:r>
      <w:proofErr w:type="gramStart"/>
      <w:r>
        <w:t>власти</w:t>
      </w:r>
      <w:proofErr w:type="gramEnd"/>
      <w:r>
        <w:t xml:space="preserve"> в пределах установленной им предельной численности работников центральных аппаратов и территориальных органов, а также бюджетных ассигнований, предусмотренных им в федеральном бюджете на руководство и управление в сфере установленных функций.</w:t>
      </w:r>
    </w:p>
    <w:p w:rsidR="00F75A0F" w:rsidRDefault="00F75A0F">
      <w:pPr>
        <w:pStyle w:val="ConsPlusNormal"/>
        <w:jc w:val="both"/>
      </w:pPr>
    </w:p>
    <w:p w:rsidR="00F75A0F" w:rsidRDefault="00F75A0F">
      <w:pPr>
        <w:pStyle w:val="ConsPlusNormal"/>
        <w:jc w:val="right"/>
      </w:pPr>
      <w:r>
        <w:t>Председатель Правительства</w:t>
      </w:r>
    </w:p>
    <w:p w:rsidR="00F75A0F" w:rsidRDefault="00F75A0F">
      <w:pPr>
        <w:pStyle w:val="ConsPlusNormal"/>
        <w:jc w:val="right"/>
      </w:pPr>
      <w:r>
        <w:t>Российской Федерации</w:t>
      </w:r>
    </w:p>
    <w:p w:rsidR="00F75A0F" w:rsidRDefault="00F75A0F">
      <w:pPr>
        <w:pStyle w:val="ConsPlusNormal"/>
        <w:jc w:val="right"/>
      </w:pPr>
      <w:r>
        <w:t>Д.МЕДВЕДЕВ</w:t>
      </w:r>
    </w:p>
    <w:p w:rsidR="00F75A0F" w:rsidRDefault="00F75A0F">
      <w:pPr>
        <w:pStyle w:val="ConsPlusNormal"/>
        <w:jc w:val="both"/>
      </w:pPr>
    </w:p>
    <w:p w:rsidR="00F75A0F" w:rsidRDefault="00F75A0F">
      <w:pPr>
        <w:pStyle w:val="ConsPlusNormal"/>
        <w:jc w:val="both"/>
      </w:pPr>
    </w:p>
    <w:p w:rsidR="00F75A0F" w:rsidRDefault="00F75A0F">
      <w:pPr>
        <w:pStyle w:val="ConsPlusNormal"/>
        <w:jc w:val="both"/>
      </w:pPr>
    </w:p>
    <w:p w:rsidR="00F75A0F" w:rsidRDefault="00F75A0F">
      <w:pPr>
        <w:pStyle w:val="ConsPlusNormal"/>
        <w:jc w:val="both"/>
      </w:pPr>
    </w:p>
    <w:p w:rsidR="00F75A0F" w:rsidRDefault="00F75A0F">
      <w:pPr>
        <w:pStyle w:val="ConsPlusNormal"/>
        <w:jc w:val="both"/>
      </w:pPr>
    </w:p>
    <w:p w:rsidR="00F75A0F" w:rsidRDefault="00F75A0F">
      <w:pPr>
        <w:pStyle w:val="ConsPlusNormal"/>
        <w:jc w:val="right"/>
        <w:outlineLvl w:val="0"/>
      </w:pPr>
      <w:r>
        <w:t>Утверждены</w:t>
      </w:r>
    </w:p>
    <w:p w:rsidR="00F75A0F" w:rsidRDefault="00F75A0F">
      <w:pPr>
        <w:pStyle w:val="ConsPlusNormal"/>
        <w:jc w:val="right"/>
      </w:pPr>
      <w:r>
        <w:t>постановлением Правительства</w:t>
      </w:r>
    </w:p>
    <w:p w:rsidR="00F75A0F" w:rsidRDefault="00F75A0F">
      <w:pPr>
        <w:pStyle w:val="ConsPlusNormal"/>
        <w:jc w:val="right"/>
      </w:pPr>
      <w:r>
        <w:t>Российской Федерации</w:t>
      </w:r>
    </w:p>
    <w:p w:rsidR="00F75A0F" w:rsidRDefault="00F75A0F">
      <w:pPr>
        <w:pStyle w:val="ConsPlusNormal"/>
        <w:jc w:val="right"/>
      </w:pPr>
      <w:r>
        <w:t>от 27 февраля 2017 г. N 231</w:t>
      </w:r>
    </w:p>
    <w:p w:rsidR="00F75A0F" w:rsidRDefault="00F75A0F">
      <w:pPr>
        <w:pStyle w:val="ConsPlusNormal"/>
        <w:jc w:val="both"/>
      </w:pPr>
    </w:p>
    <w:p w:rsidR="00F75A0F" w:rsidRDefault="00F75A0F">
      <w:pPr>
        <w:pStyle w:val="ConsPlusTitle"/>
        <w:jc w:val="center"/>
      </w:pPr>
      <w:bookmarkStart w:id="0" w:name="P41"/>
      <w:bookmarkEnd w:id="0"/>
      <w:r>
        <w:t>ПРАВИЛА</w:t>
      </w:r>
    </w:p>
    <w:p w:rsidR="00F75A0F" w:rsidRDefault="00F75A0F">
      <w:pPr>
        <w:pStyle w:val="ConsPlusTitle"/>
        <w:jc w:val="center"/>
      </w:pPr>
      <w:r>
        <w:t>ВЕДЕНИЯ РЕЕСТРА ЕДИНСТВЕННЫХ ПОСТАВЩИКОВ ТОВАРА,</w:t>
      </w:r>
    </w:p>
    <w:p w:rsidR="00F75A0F" w:rsidRDefault="00F75A0F">
      <w:pPr>
        <w:pStyle w:val="ConsPlusTitle"/>
        <w:jc w:val="center"/>
      </w:pPr>
      <w:proofErr w:type="gramStart"/>
      <w:r>
        <w:t>ПРОИЗВОДСТВО</w:t>
      </w:r>
      <w:proofErr w:type="gramEnd"/>
      <w:r>
        <w:t xml:space="preserve"> КОТОРОГО СОЗДАЕТСЯ, МОДЕРНИЗИРУЕТСЯ,</w:t>
      </w:r>
    </w:p>
    <w:p w:rsidR="00F75A0F" w:rsidRDefault="00F75A0F">
      <w:pPr>
        <w:pStyle w:val="ConsPlusTitle"/>
        <w:jc w:val="center"/>
      </w:pPr>
      <w:r>
        <w:t>ОСВАИВАЕТСЯ, ЕДИНСТВЕННЫХ ИСПОЛНИТЕЛЕЙ УСЛУГИ, ОКАЗЫВАЕМОЙ</w:t>
      </w:r>
    </w:p>
    <w:p w:rsidR="00F75A0F" w:rsidRDefault="00F75A0F">
      <w:pPr>
        <w:pStyle w:val="ConsPlusTitle"/>
        <w:jc w:val="center"/>
      </w:pPr>
      <w:proofErr w:type="gramStart"/>
      <w:r>
        <w:t>С ИСПОЛЬЗОВАНИЕМ ИМУЩЕСТВА (НЕДВИЖИМОГО ИМУЩЕСТВА ИЛИ</w:t>
      </w:r>
      <w:proofErr w:type="gramEnd"/>
    </w:p>
    <w:p w:rsidR="00F75A0F" w:rsidRDefault="00F75A0F">
      <w:pPr>
        <w:pStyle w:val="ConsPlusTitle"/>
        <w:jc w:val="center"/>
      </w:pPr>
      <w:r>
        <w:t>НЕДВИЖИМОГО ИМУЩЕСТВА И ДВИЖИМОГО ИМУЩЕСТВА, ТЕХНОЛОГИЧЕСКИ</w:t>
      </w:r>
    </w:p>
    <w:p w:rsidR="00F75A0F" w:rsidRDefault="00F75A0F">
      <w:pPr>
        <w:pStyle w:val="ConsPlusTitle"/>
        <w:jc w:val="center"/>
      </w:pPr>
      <w:proofErr w:type="gramStart"/>
      <w:r>
        <w:t>СВЯЗАННЫХ МЕЖДУ СОБОЙ), КОТОРОЕ СОЗДАЕТСЯ, РЕКОНСТРУИРУЕТСЯ</w:t>
      </w:r>
      <w:proofErr w:type="gramEnd"/>
    </w:p>
    <w:p w:rsidR="00F75A0F" w:rsidRDefault="00F75A0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75A0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A0F" w:rsidRDefault="00F75A0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A0F" w:rsidRDefault="00F75A0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75A0F" w:rsidRDefault="00F75A0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75A0F" w:rsidRDefault="00F75A0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18.08.2022 N 1440)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A0F" w:rsidRDefault="00F75A0F">
            <w:pPr>
              <w:pStyle w:val="ConsPlusNormal"/>
            </w:pPr>
          </w:p>
        </w:tc>
      </w:tr>
    </w:tbl>
    <w:p w:rsidR="00F75A0F" w:rsidRDefault="00F75A0F">
      <w:pPr>
        <w:pStyle w:val="ConsPlusNormal"/>
        <w:jc w:val="both"/>
      </w:pPr>
    </w:p>
    <w:p w:rsidR="00F75A0F" w:rsidRDefault="00F75A0F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 устанавливают порядок ведения реестра единственных поставщиков товара, являющихся стороной - инвестором специального инвестиционного контракта или привлеченным такой стороной-инвестором иным лицом, осуществляющими создание или модернизацию и (или) освоение производства товара на территории Российской Федерации в соответствии со специальным инвестиционным контрактом, заключенным на основании Федерального </w:t>
      </w:r>
      <w:hyperlink r:id="rId15">
        <w:r>
          <w:rPr>
            <w:color w:val="0000FF"/>
          </w:rPr>
          <w:t>закона</w:t>
        </w:r>
      </w:hyperlink>
      <w:r>
        <w:t xml:space="preserve"> "О промышленной политике в Российской Федерации", единственных поставщиков (исполнителей), являющихся стороной в соответствии с контрактом</w:t>
      </w:r>
      <w:proofErr w:type="gramEnd"/>
      <w:r>
        <w:t xml:space="preserve"> со встречными инвестиционными обязательствами, заключенным в соответствии со </w:t>
      </w:r>
      <w:hyperlink r:id="rId16">
        <w:r>
          <w:rPr>
            <w:color w:val="0000FF"/>
          </w:rPr>
          <w:t>статьей 111.4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соответственно - реестр, Федеральный закон).</w:t>
      </w:r>
    </w:p>
    <w:p w:rsidR="00F75A0F" w:rsidRDefault="00F75A0F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РФ от 18.08.2022 N 1440)</w:t>
      </w:r>
    </w:p>
    <w:p w:rsidR="00F75A0F" w:rsidRDefault="00F75A0F">
      <w:pPr>
        <w:pStyle w:val="ConsPlusNormal"/>
        <w:spacing w:before="200"/>
        <w:ind w:firstLine="540"/>
        <w:jc w:val="both"/>
      </w:pPr>
      <w:r>
        <w:t>2. Реестр ведется в электронном виде путем формирования или изменения реестровых записей в единой информационной системе в сфере закупок, в которые включается информация, предусмотренная настоящими Правилами.</w:t>
      </w:r>
    </w:p>
    <w:p w:rsidR="00F75A0F" w:rsidRDefault="00F75A0F">
      <w:pPr>
        <w:pStyle w:val="ConsPlusNormal"/>
        <w:spacing w:before="200"/>
        <w:ind w:firstLine="540"/>
        <w:jc w:val="both"/>
      </w:pPr>
      <w:r>
        <w:t>3. Информация, содержащаяся в реестре, должна быть общедоступна для ознакомления без взимания платы.</w:t>
      </w:r>
    </w:p>
    <w:p w:rsidR="00F75A0F" w:rsidRDefault="00F75A0F">
      <w:pPr>
        <w:pStyle w:val="ConsPlusNormal"/>
        <w:spacing w:before="200"/>
        <w:ind w:firstLine="540"/>
        <w:jc w:val="both"/>
      </w:pPr>
      <w:r>
        <w:t>4. Ведение реестра, в том числе включение в реестр (исключение из реестра) информац</w:t>
      </w:r>
      <w:proofErr w:type="gramStart"/>
      <w:r>
        <w:t>ии о е</w:t>
      </w:r>
      <w:proofErr w:type="gramEnd"/>
      <w:r>
        <w:t>динственных поставщиках (исполнителях), осуществляет Федеральное казначейство (далее - уполномоченный орган).</w:t>
      </w:r>
    </w:p>
    <w:p w:rsidR="00F75A0F" w:rsidRDefault="00F75A0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РФ от 18.08.2022 N 1440)</w:t>
      </w:r>
    </w:p>
    <w:p w:rsidR="00F75A0F" w:rsidRDefault="00F75A0F">
      <w:pPr>
        <w:pStyle w:val="ConsPlusNormal"/>
        <w:spacing w:before="200"/>
        <w:ind w:firstLine="540"/>
        <w:jc w:val="both"/>
      </w:pPr>
      <w:r>
        <w:t>5. Реестр ведется на государственном языке Российской Федерации. Наименование единственного поставщика (исполнителя) может быть указано с использованием букв латинского алфавита.</w:t>
      </w:r>
    </w:p>
    <w:p w:rsidR="00F75A0F" w:rsidRDefault="00F75A0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РФ от 18.08.2022 N 1440)</w:t>
      </w:r>
    </w:p>
    <w:p w:rsidR="00F75A0F" w:rsidRDefault="00F75A0F">
      <w:pPr>
        <w:pStyle w:val="ConsPlusNormal"/>
        <w:spacing w:before="200"/>
        <w:ind w:firstLine="540"/>
        <w:jc w:val="both"/>
      </w:pPr>
      <w:bookmarkStart w:id="1" w:name="P59"/>
      <w:bookmarkEnd w:id="1"/>
      <w:r>
        <w:t>6. В реестр включается следующая информация:</w:t>
      </w:r>
    </w:p>
    <w:p w:rsidR="00F75A0F" w:rsidRDefault="00F75A0F">
      <w:pPr>
        <w:pStyle w:val="ConsPlusNormal"/>
        <w:spacing w:before="200"/>
        <w:ind w:firstLine="540"/>
        <w:jc w:val="both"/>
      </w:pPr>
      <w:bookmarkStart w:id="2" w:name="P60"/>
      <w:bookmarkEnd w:id="2"/>
      <w:r>
        <w:t>а) наименование федерального органа исполнительной власти, заключившего специальный инвестиционный контракт от имени Российской Федерации (далее - федеральный орган исполнительной власти), или наименование заказчика, заключившего контракт со встречными инвестиционными обязательствами;</w:t>
      </w:r>
    </w:p>
    <w:p w:rsidR="00F75A0F" w:rsidRDefault="00F75A0F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РФ от 18.08.2022 N 1440)</w:t>
      </w:r>
    </w:p>
    <w:p w:rsidR="00F75A0F" w:rsidRDefault="00F75A0F">
      <w:pPr>
        <w:pStyle w:val="ConsPlusNormal"/>
        <w:spacing w:before="200"/>
        <w:ind w:firstLine="540"/>
        <w:jc w:val="both"/>
      </w:pPr>
      <w:proofErr w:type="gramStart"/>
      <w:r>
        <w:t>б) наименование в соответствии со сведениями единого государственного реестра юридических лиц, фирменное наименование (при наличии), номер контактного телефона, адрес электронной почты, место нахождения и почтовый адрес единственного поставщика (исполнителя), а также основной государственный регистрационный номер, идентификационный номер налогоплательщика, код причины постановки на учет, присвоенный единственному поставщику (исполнителю) налоговым органом Российской Федерации;</w:t>
      </w:r>
      <w:proofErr w:type="gramEnd"/>
    </w:p>
    <w:p w:rsidR="00F75A0F" w:rsidRDefault="00F75A0F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РФ от 18.08.2022 N 1440)</w:t>
      </w:r>
    </w:p>
    <w:p w:rsidR="00F75A0F" w:rsidRDefault="00F75A0F">
      <w:pPr>
        <w:pStyle w:val="ConsPlusNormal"/>
        <w:spacing w:before="200"/>
        <w:ind w:firstLine="540"/>
        <w:jc w:val="both"/>
      </w:pPr>
      <w:bookmarkStart w:id="3" w:name="P64"/>
      <w:bookmarkEnd w:id="3"/>
      <w:proofErr w:type="gramStart"/>
      <w:r>
        <w:lastRenderedPageBreak/>
        <w:t>в) наименование товара (наименования товаров), производство которого создается или модернизируется и (или) осваивается на территории Российской Федерации в соответствии со специальным инвестиционным контрактом, наименование товара, производство которого создается, модернизируется, осваивается, и (или) наименование услуги, оказываемой с использованием имущества (недвижимого имущества или недвижимого имущества и движимого имущества, технологически связанных между собой), которое создается, реконструируется в соответствии с контрактом со встречными инвестиционными</w:t>
      </w:r>
      <w:proofErr w:type="gramEnd"/>
      <w:r>
        <w:t xml:space="preserve"> обязательствами, код каталога товаров, работ, услуг для обеспечения государственных и муниципальных нужд;</w:t>
      </w:r>
    </w:p>
    <w:p w:rsidR="00F75A0F" w:rsidRDefault="00F75A0F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РФ от 18.08.2022 N 1440)</w:t>
      </w:r>
    </w:p>
    <w:p w:rsidR="00F75A0F" w:rsidRDefault="00F75A0F">
      <w:pPr>
        <w:pStyle w:val="ConsPlusNormal"/>
        <w:spacing w:before="200"/>
        <w:ind w:firstLine="540"/>
        <w:jc w:val="both"/>
      </w:pPr>
      <w:bookmarkStart w:id="4" w:name="P66"/>
      <w:bookmarkEnd w:id="4"/>
      <w:proofErr w:type="gramStart"/>
      <w:r>
        <w:t>г) предельная цена единицы товара, производство которого создается или модернизируется и (или) осваивается на территории Российской Федерации в соответствии со специальным инвестиционным контрактом, предельная цена единицы товара, производство которого создается, модернизируется, осваивается, и (или) предельная цена единицы услуги, оказываемой с использованием имущества (недвижимого имущества или недвижимого имущества и движимого имущества, технологически связанных между собой), которое создается, реконструируется в соответствии с</w:t>
      </w:r>
      <w:proofErr w:type="gramEnd"/>
      <w:r>
        <w:t xml:space="preserve"> контрактом со встречными инвестиционными обязательствами;</w:t>
      </w:r>
    </w:p>
    <w:p w:rsidR="00F75A0F" w:rsidRDefault="00F75A0F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РФ от 18.08.2022 N 1440)</w:t>
      </w:r>
    </w:p>
    <w:p w:rsidR="00F75A0F" w:rsidRDefault="00F75A0F">
      <w:pPr>
        <w:pStyle w:val="ConsPlusNormal"/>
        <w:spacing w:before="200"/>
        <w:ind w:firstLine="540"/>
        <w:jc w:val="both"/>
      </w:pPr>
      <w:bookmarkStart w:id="5" w:name="P68"/>
      <w:bookmarkEnd w:id="5"/>
      <w:r>
        <w:t>д) сведения о дате заключения, номере (при наличии) и сроке действия специального инвестиционного контракта (контракта со встречными инвестиционными обязательствами);</w:t>
      </w:r>
    </w:p>
    <w:p w:rsidR="00F75A0F" w:rsidRDefault="00F75A0F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РФ от 18.08.2022 N 1440)</w:t>
      </w:r>
    </w:p>
    <w:p w:rsidR="00F75A0F" w:rsidRDefault="00F75A0F">
      <w:pPr>
        <w:pStyle w:val="ConsPlusNormal"/>
        <w:spacing w:before="200"/>
        <w:ind w:firstLine="540"/>
        <w:jc w:val="both"/>
      </w:pPr>
      <w:proofErr w:type="gramStart"/>
      <w:r>
        <w:t xml:space="preserve">е) планируемый период, в течение которого заказчик вправе заключать контракт на основании </w:t>
      </w:r>
      <w:hyperlink r:id="rId25">
        <w:r>
          <w:rPr>
            <w:color w:val="0000FF"/>
          </w:rPr>
          <w:t>пункта 47 части 1 статьи 93</w:t>
        </w:r>
      </w:hyperlink>
      <w:r>
        <w:t xml:space="preserve"> Федерального закона, определенный согласно соответствующему специальному инвестиционному контракту с учетом планируемого срока выполнения требований </w:t>
      </w:r>
      <w:hyperlink r:id="rId26">
        <w:r>
          <w:rPr>
            <w:color w:val="0000FF"/>
          </w:rPr>
          <w:t>пункта 4 части 1 статьи 111.3</w:t>
        </w:r>
      </w:hyperlink>
      <w:r>
        <w:t xml:space="preserve"> Федерального закона, или планируемый период, в течение которого заказчик вправе заключать контракт в соответствии с </w:t>
      </w:r>
      <w:hyperlink r:id="rId27">
        <w:r>
          <w:rPr>
            <w:color w:val="0000FF"/>
          </w:rPr>
          <w:t>пунктом 48 части 1 статьи 93</w:t>
        </w:r>
      </w:hyperlink>
      <w:r>
        <w:t xml:space="preserve"> Федерального</w:t>
      </w:r>
      <w:proofErr w:type="gramEnd"/>
      <w:r>
        <w:t xml:space="preserve"> закона;</w:t>
      </w:r>
    </w:p>
    <w:p w:rsidR="00F75A0F" w:rsidRDefault="00F75A0F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РФ от 18.08.2022 N 1440)</w:t>
      </w:r>
    </w:p>
    <w:p w:rsidR="00F75A0F" w:rsidRDefault="00F75A0F">
      <w:pPr>
        <w:pStyle w:val="ConsPlusNormal"/>
        <w:spacing w:before="200"/>
        <w:ind w:firstLine="540"/>
        <w:jc w:val="both"/>
      </w:pPr>
      <w:proofErr w:type="gramStart"/>
      <w:r>
        <w:t>ж) объем инвестиций, предусмотренных специальным инвестиционным контрактом, в создание или модернизацию и (или) освоение производства товара на территории Российской Федерации или объем инвестиций, подлежащих вложению поставщиком (исполнителем), с которым заключен контракт со встречными инвестиционными обязательствами, в создание, модернизацию, освоение производства товара и (или) создание, реконструкцию имущества (недвижимого имущества или недвижимого имущества и движимого имущества, технологически связанных между собой), предназначенного для</w:t>
      </w:r>
      <w:proofErr w:type="gramEnd"/>
      <w:r>
        <w:t xml:space="preserve"> оказания услуги;</w:t>
      </w:r>
    </w:p>
    <w:p w:rsidR="00F75A0F" w:rsidRDefault="00F75A0F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РФ от 18.08.2022 N 1440)</w:t>
      </w:r>
    </w:p>
    <w:p w:rsidR="00F75A0F" w:rsidRDefault="00F75A0F">
      <w:pPr>
        <w:pStyle w:val="ConsPlusNormal"/>
        <w:spacing w:before="200"/>
        <w:ind w:firstLine="540"/>
        <w:jc w:val="both"/>
      </w:pPr>
      <w:bookmarkStart w:id="6" w:name="P74"/>
      <w:bookmarkEnd w:id="6"/>
      <w:r>
        <w:t xml:space="preserve">з) наименование федерального органа исполнительной власти, определенного в соответствии с </w:t>
      </w:r>
      <w:hyperlink r:id="rId30">
        <w:r>
          <w:rPr>
            <w:color w:val="0000FF"/>
          </w:rPr>
          <w:t>пунктом 4 части 2 статьи 111.3</w:t>
        </w:r>
      </w:hyperlink>
      <w:r>
        <w:t xml:space="preserve"> Федерального закона, или исполнительного органа субъекта Российской Федерации, определенного в соответствии с </w:t>
      </w:r>
      <w:hyperlink r:id="rId31">
        <w:r>
          <w:rPr>
            <w:color w:val="0000FF"/>
          </w:rPr>
          <w:t>пунктом 10 части 2 статьи 111.4</w:t>
        </w:r>
      </w:hyperlink>
      <w:r>
        <w:t xml:space="preserve"> Федерального закона;</w:t>
      </w:r>
    </w:p>
    <w:p w:rsidR="00F75A0F" w:rsidRDefault="00F75A0F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РФ от 18.08.2022 N 1440)</w:t>
      </w:r>
    </w:p>
    <w:p w:rsidR="00F75A0F" w:rsidRDefault="00F75A0F">
      <w:pPr>
        <w:pStyle w:val="ConsPlusNormal"/>
        <w:spacing w:before="200"/>
        <w:ind w:firstLine="540"/>
        <w:jc w:val="both"/>
      </w:pPr>
      <w:bookmarkStart w:id="7" w:name="P76"/>
      <w:bookmarkEnd w:id="7"/>
      <w:r>
        <w:t xml:space="preserve">и) фактический период, в течение которого заказчик вправе заключать контракт в соответствии с </w:t>
      </w:r>
      <w:hyperlink r:id="rId33">
        <w:r>
          <w:rPr>
            <w:color w:val="0000FF"/>
          </w:rPr>
          <w:t>пунктами 47</w:t>
        </w:r>
      </w:hyperlink>
      <w:r>
        <w:t xml:space="preserve"> или </w:t>
      </w:r>
      <w:hyperlink r:id="rId34">
        <w:r>
          <w:rPr>
            <w:color w:val="0000FF"/>
          </w:rPr>
          <w:t>48 части 1 статьи 93</w:t>
        </w:r>
      </w:hyperlink>
      <w:r>
        <w:t xml:space="preserve"> Федерального закона;</w:t>
      </w:r>
    </w:p>
    <w:p w:rsidR="00F75A0F" w:rsidRDefault="00F75A0F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Правительства РФ от 18.08.2022 N 1440)</w:t>
      </w:r>
    </w:p>
    <w:p w:rsidR="00F75A0F" w:rsidRDefault="00F75A0F">
      <w:pPr>
        <w:pStyle w:val="ConsPlusNormal"/>
        <w:spacing w:before="200"/>
        <w:ind w:firstLine="540"/>
        <w:jc w:val="both"/>
      </w:pPr>
      <w:bookmarkStart w:id="8" w:name="P78"/>
      <w:bookmarkEnd w:id="8"/>
      <w:r>
        <w:t xml:space="preserve">к) реквизиты акта Правительства Российской Федерации, принятого в соответствии с </w:t>
      </w:r>
      <w:hyperlink r:id="rId36">
        <w:r>
          <w:rPr>
            <w:color w:val="0000FF"/>
          </w:rPr>
          <w:t>частью 1 статьи 111.3</w:t>
        </w:r>
      </w:hyperlink>
      <w:r>
        <w:t xml:space="preserve"> Федерального закона, или акта высшего исполнительного органа субъекта Российской Федерации, принятого в соответствии с </w:t>
      </w:r>
      <w:hyperlink r:id="rId37">
        <w:r>
          <w:rPr>
            <w:color w:val="0000FF"/>
          </w:rPr>
          <w:t>частью 2 статьи 111.4</w:t>
        </w:r>
      </w:hyperlink>
      <w:r>
        <w:t xml:space="preserve"> Федерального закона;</w:t>
      </w:r>
    </w:p>
    <w:p w:rsidR="00F75A0F" w:rsidRDefault="00F75A0F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РФ от 18.08.2022 N 1440)</w:t>
      </w:r>
    </w:p>
    <w:p w:rsidR="00F75A0F" w:rsidRDefault="00F75A0F">
      <w:pPr>
        <w:pStyle w:val="ConsPlusNormal"/>
        <w:spacing w:before="200"/>
        <w:ind w:firstLine="540"/>
        <w:jc w:val="both"/>
      </w:pPr>
      <w:bookmarkStart w:id="9" w:name="P80"/>
      <w:bookmarkEnd w:id="9"/>
      <w:r>
        <w:t>л) информация об изменении условий специального инвестиционного контракта (контракта со встречными инвестиционными обязательствами) в части информации об условиях такого контракта, которая включается в реестр;</w:t>
      </w:r>
    </w:p>
    <w:p w:rsidR="00F75A0F" w:rsidRDefault="00F75A0F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РФ от 18.08.2022 N 1440)</w:t>
      </w:r>
    </w:p>
    <w:p w:rsidR="00F75A0F" w:rsidRDefault="00F75A0F">
      <w:pPr>
        <w:pStyle w:val="ConsPlusNormal"/>
        <w:spacing w:before="200"/>
        <w:ind w:firstLine="540"/>
        <w:jc w:val="both"/>
      </w:pPr>
      <w:bookmarkStart w:id="10" w:name="P82"/>
      <w:bookmarkEnd w:id="10"/>
      <w:r>
        <w:t>м) информация о расторжении специального инвестиционного контракта (контракта со встречными инвестиционными обязательствами).</w:t>
      </w:r>
    </w:p>
    <w:p w:rsidR="00F75A0F" w:rsidRDefault="00F75A0F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РФ от 18.08.2022 N 1440)</w:t>
      </w:r>
    </w:p>
    <w:p w:rsidR="00F75A0F" w:rsidRDefault="00F75A0F">
      <w:pPr>
        <w:pStyle w:val="ConsPlusNormal"/>
        <w:spacing w:before="200"/>
        <w:ind w:firstLine="540"/>
        <w:jc w:val="both"/>
      </w:pPr>
      <w:r>
        <w:lastRenderedPageBreak/>
        <w:t>7. Федеральный орган исполнительной власти формирует и направляет в уполномоченный орган для включения в реестр информацию:</w:t>
      </w:r>
    </w:p>
    <w:p w:rsidR="00F75A0F" w:rsidRDefault="00F75A0F">
      <w:pPr>
        <w:pStyle w:val="ConsPlusNormal"/>
        <w:spacing w:before="200"/>
        <w:ind w:firstLine="540"/>
        <w:jc w:val="both"/>
      </w:pPr>
      <w:r>
        <w:t xml:space="preserve">а) </w:t>
      </w:r>
      <w:proofErr w:type="gramStart"/>
      <w:r>
        <w:t>указанную</w:t>
      </w:r>
      <w:proofErr w:type="gramEnd"/>
      <w:r>
        <w:t xml:space="preserve"> в </w:t>
      </w:r>
      <w:hyperlink w:anchor="P60">
        <w:r>
          <w:rPr>
            <w:color w:val="0000FF"/>
          </w:rPr>
          <w:t>подпунктах "а"</w:t>
        </w:r>
      </w:hyperlink>
      <w:r>
        <w:t xml:space="preserve"> - </w:t>
      </w:r>
      <w:hyperlink w:anchor="P64">
        <w:r>
          <w:rPr>
            <w:color w:val="0000FF"/>
          </w:rPr>
          <w:t>"в"</w:t>
        </w:r>
      </w:hyperlink>
      <w:r>
        <w:t xml:space="preserve">, </w:t>
      </w:r>
      <w:hyperlink w:anchor="P68">
        <w:r>
          <w:rPr>
            <w:color w:val="0000FF"/>
          </w:rPr>
          <w:t>"д"</w:t>
        </w:r>
      </w:hyperlink>
      <w:r>
        <w:t xml:space="preserve"> - </w:t>
      </w:r>
      <w:hyperlink w:anchor="P74">
        <w:r>
          <w:rPr>
            <w:color w:val="0000FF"/>
          </w:rPr>
          <w:t>"з"</w:t>
        </w:r>
      </w:hyperlink>
      <w:r>
        <w:t xml:space="preserve"> и </w:t>
      </w:r>
      <w:hyperlink w:anchor="P78">
        <w:r>
          <w:rPr>
            <w:color w:val="0000FF"/>
          </w:rPr>
          <w:t>"к" пункта 6</w:t>
        </w:r>
      </w:hyperlink>
      <w:r>
        <w:t xml:space="preserve"> настоящих Правил, - в течение 10 рабочих дней с даты официального опубликования акта Правительства Российской Федерации в соответствии с </w:t>
      </w:r>
      <w:hyperlink r:id="rId41">
        <w:r>
          <w:rPr>
            <w:color w:val="0000FF"/>
          </w:rPr>
          <w:t>частью 1 статьи 111.3</w:t>
        </w:r>
      </w:hyperlink>
      <w:r>
        <w:t xml:space="preserve"> Федерального закона;</w:t>
      </w:r>
    </w:p>
    <w:p w:rsidR="00F75A0F" w:rsidRDefault="00F75A0F">
      <w:pPr>
        <w:pStyle w:val="ConsPlusNormal"/>
        <w:spacing w:before="200"/>
        <w:ind w:firstLine="540"/>
        <w:jc w:val="both"/>
      </w:pPr>
      <w:r>
        <w:t xml:space="preserve">б) </w:t>
      </w:r>
      <w:proofErr w:type="gramStart"/>
      <w:r>
        <w:t>указанную</w:t>
      </w:r>
      <w:proofErr w:type="gramEnd"/>
      <w:r>
        <w:t xml:space="preserve"> в </w:t>
      </w:r>
      <w:hyperlink w:anchor="P66">
        <w:r>
          <w:rPr>
            <w:color w:val="0000FF"/>
          </w:rPr>
          <w:t>подпункте "г" пункта 6</w:t>
        </w:r>
      </w:hyperlink>
      <w:r>
        <w:t xml:space="preserve"> настоящих Правил, - в течение 10 рабочих дней с даты определения федеральным органом исполнительной власти предельной цены единицы товара, производство которого создается или модернизируется и (или) осваивается на территории Российской Федерации в соответствии со специальным инвестиционным контрактом;</w:t>
      </w:r>
    </w:p>
    <w:p w:rsidR="00F75A0F" w:rsidRDefault="00F75A0F">
      <w:pPr>
        <w:pStyle w:val="ConsPlusNormal"/>
        <w:spacing w:before="200"/>
        <w:ind w:firstLine="540"/>
        <w:jc w:val="both"/>
      </w:pPr>
      <w:r>
        <w:t xml:space="preserve">в) </w:t>
      </w:r>
      <w:proofErr w:type="gramStart"/>
      <w:r>
        <w:t>указанную</w:t>
      </w:r>
      <w:proofErr w:type="gramEnd"/>
      <w:r>
        <w:t xml:space="preserve"> в </w:t>
      </w:r>
      <w:hyperlink w:anchor="P76">
        <w:r>
          <w:rPr>
            <w:color w:val="0000FF"/>
          </w:rPr>
          <w:t>подпункте "и" пункта 6</w:t>
        </w:r>
      </w:hyperlink>
      <w:r>
        <w:t xml:space="preserve"> настоящих Правил, - в течение 10 рабочих дней с даты принятия федеральным органом исполнительной власти решения о дате начала срока, в течение которого заказчики вправе заключать контракты на основании </w:t>
      </w:r>
      <w:hyperlink r:id="rId42">
        <w:r>
          <w:rPr>
            <w:color w:val="0000FF"/>
          </w:rPr>
          <w:t>пункта 47 части 1 статьи 93</w:t>
        </w:r>
      </w:hyperlink>
      <w:r>
        <w:t xml:space="preserve"> Федерального закона;</w:t>
      </w:r>
    </w:p>
    <w:p w:rsidR="00F75A0F" w:rsidRDefault="00F75A0F">
      <w:pPr>
        <w:pStyle w:val="ConsPlusNormal"/>
        <w:spacing w:before="200"/>
        <w:ind w:firstLine="540"/>
        <w:jc w:val="both"/>
      </w:pPr>
      <w:r>
        <w:t xml:space="preserve">г) </w:t>
      </w:r>
      <w:proofErr w:type="gramStart"/>
      <w:r>
        <w:t>указанную</w:t>
      </w:r>
      <w:proofErr w:type="gramEnd"/>
      <w:r>
        <w:t xml:space="preserve"> в </w:t>
      </w:r>
      <w:hyperlink w:anchor="P80">
        <w:r>
          <w:rPr>
            <w:color w:val="0000FF"/>
          </w:rPr>
          <w:t>подпунктах "л"</w:t>
        </w:r>
      </w:hyperlink>
      <w:r>
        <w:t xml:space="preserve"> и </w:t>
      </w:r>
      <w:hyperlink w:anchor="P82">
        <w:r>
          <w:rPr>
            <w:color w:val="0000FF"/>
          </w:rPr>
          <w:t>"м" пункта 6</w:t>
        </w:r>
      </w:hyperlink>
      <w:r>
        <w:t xml:space="preserve"> настоящих Правил, - в течение 10 рабочих дней с даты изменения или расторжения специального инвестиционного контракта.</w:t>
      </w:r>
    </w:p>
    <w:p w:rsidR="00F75A0F" w:rsidRDefault="00F75A0F">
      <w:pPr>
        <w:pStyle w:val="ConsPlusNormal"/>
        <w:spacing w:before="200"/>
        <w:ind w:firstLine="540"/>
        <w:jc w:val="both"/>
      </w:pPr>
      <w:r>
        <w:t>8. Заказчик, заключивший контракт со встречными инвестиционными обязательствами, формирует и направляет в уполномоченный орган для включения в реестр информацию:</w:t>
      </w:r>
    </w:p>
    <w:p w:rsidR="00F75A0F" w:rsidRDefault="00F75A0F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Правительства РФ от 18.08.2022 N 1440)</w:t>
      </w:r>
    </w:p>
    <w:p w:rsidR="00F75A0F" w:rsidRDefault="00F75A0F">
      <w:pPr>
        <w:pStyle w:val="ConsPlusNormal"/>
        <w:spacing w:before="200"/>
        <w:ind w:firstLine="540"/>
        <w:jc w:val="both"/>
      </w:pPr>
      <w:r>
        <w:t xml:space="preserve">а) указанную в </w:t>
      </w:r>
      <w:hyperlink w:anchor="P60">
        <w:r>
          <w:rPr>
            <w:color w:val="0000FF"/>
          </w:rPr>
          <w:t>подпунктах "а"</w:t>
        </w:r>
      </w:hyperlink>
      <w:r>
        <w:t xml:space="preserve"> - </w:t>
      </w:r>
      <w:hyperlink w:anchor="P64">
        <w:r>
          <w:rPr>
            <w:color w:val="0000FF"/>
          </w:rPr>
          <w:t>"в"</w:t>
        </w:r>
      </w:hyperlink>
      <w:r>
        <w:t xml:space="preserve">, </w:t>
      </w:r>
      <w:hyperlink w:anchor="P68">
        <w:r>
          <w:rPr>
            <w:color w:val="0000FF"/>
          </w:rPr>
          <w:t>"д"</w:t>
        </w:r>
      </w:hyperlink>
      <w:r>
        <w:t xml:space="preserve"> - </w:t>
      </w:r>
      <w:hyperlink w:anchor="P74">
        <w:r>
          <w:rPr>
            <w:color w:val="0000FF"/>
          </w:rPr>
          <w:t>"з"</w:t>
        </w:r>
      </w:hyperlink>
      <w:r>
        <w:t xml:space="preserve"> и </w:t>
      </w:r>
      <w:hyperlink w:anchor="P78">
        <w:r>
          <w:rPr>
            <w:color w:val="0000FF"/>
          </w:rPr>
          <w:t>"к" пункта 6</w:t>
        </w:r>
      </w:hyperlink>
      <w:r>
        <w:t xml:space="preserve"> настоящих Правил, - в течение 10 рабочих дней </w:t>
      </w:r>
      <w:proofErr w:type="gramStart"/>
      <w:r>
        <w:t>с даты заключения</w:t>
      </w:r>
      <w:proofErr w:type="gramEnd"/>
      <w:r>
        <w:t xml:space="preserve"> контракта со встречными инвестиционными обязательствами;</w:t>
      </w:r>
    </w:p>
    <w:p w:rsidR="00F75A0F" w:rsidRDefault="00F75A0F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Правительства РФ от 18.08.2022 N 1440)</w:t>
      </w:r>
    </w:p>
    <w:p w:rsidR="00F75A0F" w:rsidRDefault="00F75A0F">
      <w:pPr>
        <w:pStyle w:val="ConsPlusNormal"/>
        <w:spacing w:before="200"/>
        <w:ind w:firstLine="540"/>
        <w:jc w:val="both"/>
      </w:pPr>
      <w:proofErr w:type="gramStart"/>
      <w:r>
        <w:t xml:space="preserve">б) указанную в </w:t>
      </w:r>
      <w:hyperlink w:anchor="P66">
        <w:r>
          <w:rPr>
            <w:color w:val="0000FF"/>
          </w:rPr>
          <w:t>подпункте "г" пункта 6</w:t>
        </w:r>
      </w:hyperlink>
      <w:r>
        <w:t xml:space="preserve"> настоящих Правил, - в течение 10 рабочих дней с даты определения исполнительным органом субъекта Российской Федерации предельной цены единицы товара, производство которого создается, модернизируется, осваивается, и (или) предельной цены единицы услуги, оказываемой с использованием имущества (недвижимого имущества или недвижимого имущества и движимого имущества, технологически связанных между собой), которое создается, реконструируется в соответствии с контрактом</w:t>
      </w:r>
      <w:proofErr w:type="gramEnd"/>
      <w:r>
        <w:t xml:space="preserve"> со встречными инвестиционными обязательствами;</w:t>
      </w:r>
    </w:p>
    <w:p w:rsidR="00F75A0F" w:rsidRDefault="00F75A0F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РФ от 18.08.2022 N 1440)</w:t>
      </w:r>
    </w:p>
    <w:p w:rsidR="00F75A0F" w:rsidRDefault="00F75A0F">
      <w:pPr>
        <w:pStyle w:val="ConsPlusNormal"/>
        <w:spacing w:before="200"/>
        <w:ind w:firstLine="540"/>
        <w:jc w:val="both"/>
      </w:pPr>
      <w:r>
        <w:t xml:space="preserve">в) </w:t>
      </w:r>
      <w:proofErr w:type="gramStart"/>
      <w:r>
        <w:t>указанную</w:t>
      </w:r>
      <w:proofErr w:type="gramEnd"/>
      <w:r>
        <w:t xml:space="preserve"> в </w:t>
      </w:r>
      <w:hyperlink w:anchor="P76">
        <w:r>
          <w:rPr>
            <w:color w:val="0000FF"/>
          </w:rPr>
          <w:t>подпункте "и" пункта 6</w:t>
        </w:r>
      </w:hyperlink>
      <w:r>
        <w:t xml:space="preserve"> настоящих Правил, - в течение 10 рабочих дней с даты определения фактического периода, в течение которого заказчики вправе заключать контракты на основании </w:t>
      </w:r>
      <w:hyperlink r:id="rId46">
        <w:r>
          <w:rPr>
            <w:color w:val="0000FF"/>
          </w:rPr>
          <w:t>пункта 48 части 1 статьи 93</w:t>
        </w:r>
      </w:hyperlink>
      <w:r>
        <w:t xml:space="preserve"> Федерального закона;</w:t>
      </w:r>
    </w:p>
    <w:p w:rsidR="00F75A0F" w:rsidRDefault="00F75A0F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РФ от 18.08.2022 N 1440)</w:t>
      </w:r>
    </w:p>
    <w:p w:rsidR="00F75A0F" w:rsidRDefault="00F75A0F">
      <w:pPr>
        <w:pStyle w:val="ConsPlusNormal"/>
        <w:spacing w:before="200"/>
        <w:ind w:firstLine="540"/>
        <w:jc w:val="both"/>
      </w:pPr>
      <w:r>
        <w:t xml:space="preserve">г) </w:t>
      </w:r>
      <w:proofErr w:type="gramStart"/>
      <w:r>
        <w:t>указанную</w:t>
      </w:r>
      <w:proofErr w:type="gramEnd"/>
      <w:r>
        <w:t xml:space="preserve"> в </w:t>
      </w:r>
      <w:hyperlink w:anchor="P80">
        <w:r>
          <w:rPr>
            <w:color w:val="0000FF"/>
          </w:rPr>
          <w:t>подпунктах "л"</w:t>
        </w:r>
      </w:hyperlink>
      <w:r>
        <w:t xml:space="preserve"> и </w:t>
      </w:r>
      <w:hyperlink w:anchor="P82">
        <w:r>
          <w:rPr>
            <w:color w:val="0000FF"/>
          </w:rPr>
          <w:t>"м" пункта 6</w:t>
        </w:r>
      </w:hyperlink>
      <w:r>
        <w:t xml:space="preserve"> настоящих Правил, - в течение 10 рабочих дней с даты изменения или расторжения контракта со встречными инвестиционными обязательствами.</w:t>
      </w:r>
    </w:p>
    <w:p w:rsidR="00F75A0F" w:rsidRDefault="00F75A0F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Правительства РФ от 18.08.2022 N 1440)</w:t>
      </w:r>
    </w:p>
    <w:p w:rsidR="00F75A0F" w:rsidRDefault="00F75A0F">
      <w:pPr>
        <w:pStyle w:val="ConsPlusNormal"/>
        <w:spacing w:before="200"/>
        <w:ind w:firstLine="540"/>
        <w:jc w:val="both"/>
      </w:pPr>
      <w:bookmarkStart w:id="11" w:name="P99"/>
      <w:bookmarkEnd w:id="11"/>
      <w:r>
        <w:t>9. Правила формирования и направления федеральным органом исполнительной власти и заказчиком, заключившим контракт со встречными инвестиционными обязательствами, в уполномоченный орган информации, подлежащей включению в реестр, а также обмена информацией между указанными органами и уполномоченным органом определяются Министерством финансов Российской Федерации.</w:t>
      </w:r>
    </w:p>
    <w:p w:rsidR="00F75A0F" w:rsidRDefault="00F75A0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Правительства РФ от 18.08.2022 N 1440)</w:t>
      </w:r>
    </w:p>
    <w:p w:rsidR="00F75A0F" w:rsidRDefault="00F75A0F">
      <w:pPr>
        <w:pStyle w:val="ConsPlusNormal"/>
        <w:spacing w:before="200"/>
        <w:ind w:firstLine="540"/>
        <w:jc w:val="both"/>
      </w:pPr>
      <w:r>
        <w:t xml:space="preserve">10. Информация, предусмотренная </w:t>
      </w:r>
      <w:hyperlink w:anchor="P59">
        <w:r>
          <w:rPr>
            <w:color w:val="0000FF"/>
          </w:rPr>
          <w:t>пунктом 6</w:t>
        </w:r>
      </w:hyperlink>
      <w:r>
        <w:t xml:space="preserve"> настоящих Правил, подписывается усиленной квалифицированной электронной подписью уполномоченного должностного лица федерального органа исполнительной власти или заказчика, заключившего контракт со встречными инвестиционными обязательствами.</w:t>
      </w:r>
    </w:p>
    <w:p w:rsidR="00F75A0F" w:rsidRDefault="00F75A0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РФ от 18.08.2022 N 1440)</w:t>
      </w:r>
    </w:p>
    <w:p w:rsidR="00F75A0F" w:rsidRDefault="00F75A0F">
      <w:pPr>
        <w:pStyle w:val="ConsPlusNormal"/>
        <w:spacing w:before="200"/>
        <w:ind w:firstLine="540"/>
        <w:jc w:val="both"/>
      </w:pPr>
      <w:bookmarkStart w:id="12" w:name="P103"/>
      <w:bookmarkEnd w:id="12"/>
      <w:r>
        <w:t xml:space="preserve">11. Уполномоченный орган в течение 3 часов с момента направления федеральным органом исполнительной власти или заказчиком, заключившим контракт со встречными инвестиционными обязательствами, информации для включения в реестр обеспечивает в автоматическом режиме проверку соблюдения правил формирования и направления информации, указанных в </w:t>
      </w:r>
      <w:hyperlink w:anchor="P99">
        <w:r>
          <w:rPr>
            <w:color w:val="0000FF"/>
          </w:rPr>
          <w:t>пункте 9</w:t>
        </w:r>
      </w:hyperlink>
      <w:r>
        <w:t xml:space="preserve"> настоящих Правил.</w:t>
      </w:r>
    </w:p>
    <w:p w:rsidR="00F75A0F" w:rsidRDefault="00F75A0F">
      <w:pPr>
        <w:pStyle w:val="ConsPlusNormal"/>
        <w:jc w:val="both"/>
      </w:pPr>
      <w:r>
        <w:lastRenderedPageBreak/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Правительства РФ от 18.08.2022 N 1440)</w:t>
      </w:r>
    </w:p>
    <w:p w:rsidR="00F75A0F" w:rsidRDefault="00F75A0F">
      <w:pPr>
        <w:pStyle w:val="ConsPlusNormal"/>
        <w:spacing w:before="200"/>
        <w:ind w:firstLine="540"/>
        <w:jc w:val="both"/>
      </w:pPr>
      <w:r>
        <w:t xml:space="preserve">12. </w:t>
      </w:r>
      <w:proofErr w:type="gramStart"/>
      <w:r>
        <w:t xml:space="preserve">В случае положительного результата проверки и в пределах срока, которые предусмотрены </w:t>
      </w:r>
      <w:hyperlink w:anchor="P103">
        <w:r>
          <w:rPr>
            <w:color w:val="0000FF"/>
          </w:rPr>
          <w:t>пунктом 11</w:t>
        </w:r>
      </w:hyperlink>
      <w:r>
        <w:t xml:space="preserve"> настоящих Правил, уполномоченный орган обеспечивает формирование реестровой записи, которая включает указанную в </w:t>
      </w:r>
      <w:hyperlink w:anchor="P59">
        <w:r>
          <w:rPr>
            <w:color w:val="0000FF"/>
          </w:rPr>
          <w:t>пункте 6</w:t>
        </w:r>
      </w:hyperlink>
      <w:r>
        <w:t xml:space="preserve"> настоящих Правил информацию, впервые направленную федеральным органом исполнительной власти или заказчиком, заключившим контракт со встречными инвестиционными обязательствами, и которой присваивается уникальный номер.</w:t>
      </w:r>
      <w:proofErr w:type="gramEnd"/>
      <w:r>
        <w:t xml:space="preserve"> При направлении такими органом, заказчиками измененной информации, указанной в </w:t>
      </w:r>
      <w:hyperlink w:anchor="P59">
        <w:r>
          <w:rPr>
            <w:color w:val="0000FF"/>
          </w:rPr>
          <w:t>пункте 6</w:t>
        </w:r>
      </w:hyperlink>
      <w:r>
        <w:t xml:space="preserve"> настоящих Правил, в случае положительного результата проверки и в пределах срока, которые предусмотрены </w:t>
      </w:r>
      <w:hyperlink w:anchor="P103">
        <w:r>
          <w:rPr>
            <w:color w:val="0000FF"/>
          </w:rPr>
          <w:t>пунктом 11</w:t>
        </w:r>
      </w:hyperlink>
      <w:r>
        <w:t xml:space="preserve"> настоящих Правил, уполномоченный орган обеспечивает обновление реестровой записи. Реестровые записи, размещаемые в единой информационной системе в сфере закупок, подписываются электронной подписью уполномоченного органа.</w:t>
      </w:r>
    </w:p>
    <w:p w:rsidR="00F75A0F" w:rsidRDefault="00F75A0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Правительства РФ от 18.08.2022 N 1440)</w:t>
      </w:r>
    </w:p>
    <w:p w:rsidR="00F75A0F" w:rsidRDefault="00F75A0F">
      <w:pPr>
        <w:pStyle w:val="ConsPlusNormal"/>
        <w:spacing w:before="200"/>
        <w:ind w:firstLine="540"/>
        <w:jc w:val="both"/>
      </w:pPr>
      <w:r>
        <w:t xml:space="preserve">Уполномоченный орган в случае положительного результата проверки и в пределах срока, которые предусмотрены </w:t>
      </w:r>
      <w:hyperlink w:anchor="P103">
        <w:r>
          <w:rPr>
            <w:color w:val="0000FF"/>
          </w:rPr>
          <w:t>пунктом 11</w:t>
        </w:r>
      </w:hyperlink>
      <w:r>
        <w:t xml:space="preserve"> настоящих Правил, направляет в электронном виде соответствующее уведомление федеральному органу исполнительной власти или заказчику, заключившему контракт со встречными инвестиционными обязательствами.</w:t>
      </w:r>
    </w:p>
    <w:p w:rsidR="00F75A0F" w:rsidRDefault="00F75A0F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Правительства РФ от 18.08.2022 N 1440)</w:t>
      </w:r>
    </w:p>
    <w:p w:rsidR="00F75A0F" w:rsidRDefault="00F75A0F">
      <w:pPr>
        <w:pStyle w:val="ConsPlusNormal"/>
        <w:spacing w:before="200"/>
        <w:ind w:firstLine="540"/>
        <w:jc w:val="both"/>
      </w:pPr>
      <w:r>
        <w:t xml:space="preserve">В случае отрицательного результата проверки, предусмотренной </w:t>
      </w:r>
      <w:hyperlink w:anchor="P103">
        <w:r>
          <w:rPr>
            <w:color w:val="0000FF"/>
          </w:rPr>
          <w:t>пунктом 11</w:t>
        </w:r>
      </w:hyperlink>
      <w:r>
        <w:t xml:space="preserve"> настоящих Правил, реестровая запись не формируется (не обновляется). </w:t>
      </w:r>
      <w:proofErr w:type="gramStart"/>
      <w:r>
        <w:t>При этом уполномоченный орган в течение 1 рабочего дня со дня получения от федерального органа исполнительной власти или заказчика, заключившего контракт со встречными инвестиционными обязательствами, информации, подлежащей включению в реестр, направляет в электронном виде указанным органу, заказчику протокол, содержащий основания, по которым информация не включена в реестр.</w:t>
      </w:r>
      <w:proofErr w:type="gramEnd"/>
    </w:p>
    <w:p w:rsidR="00F75A0F" w:rsidRDefault="00F75A0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Правительства РФ от 18.08.2022 N 1440)</w:t>
      </w:r>
    </w:p>
    <w:p w:rsidR="00F75A0F" w:rsidRDefault="00F75A0F">
      <w:pPr>
        <w:pStyle w:val="ConsPlusNormal"/>
        <w:spacing w:before="200"/>
        <w:ind w:firstLine="540"/>
        <w:jc w:val="both"/>
      </w:pPr>
      <w:r>
        <w:t>Федеральный орган исполнительной власти или заказчик, заключивший контракт со встречными инвестиционными обязательствами, в течение 3 рабочих дней со дня получения от уполномоченного органа указанного протокола устраняют выявленные несоответствия и повторно направляют в уполномоченный орган информацию, подлежащую включению в реестр.</w:t>
      </w:r>
    </w:p>
    <w:p w:rsidR="00F75A0F" w:rsidRDefault="00F75A0F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Правительства РФ от 18.08.2022 N 1440)</w:t>
      </w:r>
    </w:p>
    <w:p w:rsidR="00F75A0F" w:rsidRDefault="00F75A0F">
      <w:pPr>
        <w:pStyle w:val="ConsPlusNormal"/>
        <w:spacing w:before="200"/>
        <w:ind w:firstLine="540"/>
        <w:jc w:val="both"/>
      </w:pPr>
      <w:r>
        <w:t>13. Порядок формирования уникального номера реестровой записи определяется Министерством финансов Российской Федерации.</w:t>
      </w:r>
    </w:p>
    <w:p w:rsidR="00F75A0F" w:rsidRDefault="00F75A0F">
      <w:pPr>
        <w:pStyle w:val="ConsPlusNormal"/>
        <w:jc w:val="both"/>
      </w:pPr>
    </w:p>
    <w:p w:rsidR="00F75A0F" w:rsidRDefault="00F75A0F">
      <w:pPr>
        <w:pStyle w:val="ConsPlusNormal"/>
        <w:jc w:val="both"/>
      </w:pPr>
    </w:p>
    <w:p w:rsidR="00F75A0F" w:rsidRDefault="00F75A0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5A74" w:rsidRDefault="00345A74">
      <w:bookmarkStart w:id="13" w:name="_GoBack"/>
      <w:bookmarkEnd w:id="13"/>
    </w:p>
    <w:sectPr w:rsidR="00345A74" w:rsidSect="00510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A0F"/>
    <w:rsid w:val="00345A74"/>
    <w:rsid w:val="00F7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5A0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75A0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75A0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5A0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75A0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75A0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66DEF8185E1F82EB906538DB3A0B30C47B9C1D7283F683AC533459FB1339273B31FC70CB9EF5252C21432D0DCq5T1M" TargetMode="External"/><Relationship Id="rId18" Type="http://schemas.openxmlformats.org/officeDocument/2006/relationships/hyperlink" Target="consultantplus://offline/ref=866DEF8185E1F82EB906538DB3A0B30C47B9C1D5293E683AC533459FB1339273A11F9F00BBEF4C57CA0164819A0651F55771C5442FD1EFE8qCT3M" TargetMode="External"/><Relationship Id="rId26" Type="http://schemas.openxmlformats.org/officeDocument/2006/relationships/hyperlink" Target="consultantplus://offline/ref=866DEF8185E1F82EB906538DB3A0B30C47B9C4DA2839683AC533459FB1339273A11F9F00B3E94707934E65DDDC5342F65771C64433qDT1M" TargetMode="External"/><Relationship Id="rId39" Type="http://schemas.openxmlformats.org/officeDocument/2006/relationships/hyperlink" Target="consultantplus://offline/ref=866DEF8185E1F82EB906538DB3A0B30C47B9C1D5293E683AC533459FB1339273A11F9F00BBEF4C54C30164819A0651F55771C5442FD1EFE8qCT3M" TargetMode="External"/><Relationship Id="rId21" Type="http://schemas.openxmlformats.org/officeDocument/2006/relationships/hyperlink" Target="consultantplus://offline/ref=866DEF8185E1F82EB906538DB3A0B30C47B9C1D5293E683AC533459FB1339273A11F9F00BBEF4C56C00164819A0651F55771C5442FD1EFE8qCT3M" TargetMode="External"/><Relationship Id="rId34" Type="http://schemas.openxmlformats.org/officeDocument/2006/relationships/hyperlink" Target="consultantplus://offline/ref=866DEF8185E1F82EB906538DB3A0B30C47B9C4DA2839683AC533459FB1339273A11F9F00BDE84707934E65DDDC5342F65771C64433qDT1M" TargetMode="External"/><Relationship Id="rId42" Type="http://schemas.openxmlformats.org/officeDocument/2006/relationships/hyperlink" Target="consultantplus://offline/ref=866DEF8185E1F82EB906538DB3A0B30C47B9C4DA2839683AC533459FB1339273A11F9F00BDE94707934E65DDDC5342F65771C64433qDT1M" TargetMode="External"/><Relationship Id="rId47" Type="http://schemas.openxmlformats.org/officeDocument/2006/relationships/hyperlink" Target="consultantplus://offline/ref=866DEF8185E1F82EB906538DB3A0B30C47B9C1D5293E683AC533459FB1339273A11F9F00BBEF4C54C50164819A0651F55771C5442FD1EFE8qCT3M" TargetMode="External"/><Relationship Id="rId50" Type="http://schemas.openxmlformats.org/officeDocument/2006/relationships/hyperlink" Target="consultantplus://offline/ref=866DEF8185E1F82EB906538DB3A0B30C47B9C1D5293E683AC533459FB1339273A11F9F00BBEF4C5BC20164819A0651F55771C5442FD1EFE8qCT3M" TargetMode="External"/><Relationship Id="rId55" Type="http://schemas.openxmlformats.org/officeDocument/2006/relationships/hyperlink" Target="consultantplus://offline/ref=866DEF8185E1F82EB906538DB3A0B30C47B9C1D5293E683AC533459FB1339273A11F9F00BBEF4C5BC40164819A0651F55771C5442FD1EFE8qCT3M" TargetMode="External"/><Relationship Id="rId7" Type="http://schemas.openxmlformats.org/officeDocument/2006/relationships/hyperlink" Target="consultantplus://offline/ref=866DEF8185E1F82EB906538DB3A0B30C47B9C1D5293E683AC533459FB1339273A11F9F00BBEF4C57C00164819A0651F55771C5442FD1EFE8qCT3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66DEF8185E1F82EB906538DB3A0B30C47B9C4DA2839683AC533459FB1339273A11F9F00B9EE4852C95E61948B5E5EF7496EC45A33D3EDqET8M" TargetMode="External"/><Relationship Id="rId29" Type="http://schemas.openxmlformats.org/officeDocument/2006/relationships/hyperlink" Target="consultantplus://offline/ref=866DEF8185E1F82EB906538DB3A0B30C47B9C1D5293E683AC533459FB1339273A11F9F00BBEF4C55C10164819A0651F55771C5442FD1EFE8qCT3M" TargetMode="External"/><Relationship Id="rId11" Type="http://schemas.openxmlformats.org/officeDocument/2006/relationships/hyperlink" Target="consultantplus://offline/ref=866DEF8185E1F82EB906538DB3A0B30C47BBCDD62834683AC533459FB1339273A11F9F00BBEF4C51C40164819A0651F55771C5442FD1EFE8qCT3M" TargetMode="External"/><Relationship Id="rId24" Type="http://schemas.openxmlformats.org/officeDocument/2006/relationships/hyperlink" Target="consultantplus://offline/ref=866DEF8185E1F82EB906538DB3A0B30C47B9C1D5293E683AC533459FB1339273A11F9F00BBEF4C56CB0164819A0651F55771C5442FD1EFE8qCT3M" TargetMode="External"/><Relationship Id="rId32" Type="http://schemas.openxmlformats.org/officeDocument/2006/relationships/hyperlink" Target="consultantplus://offline/ref=866DEF8185E1F82EB906538DB3A0B30C47B9C1D5293E683AC533459FB1339273A11F9F00BBEF4C55C60164819A0651F55771C5442FD1EFE8qCT3M" TargetMode="External"/><Relationship Id="rId37" Type="http://schemas.openxmlformats.org/officeDocument/2006/relationships/hyperlink" Target="consultantplus://offline/ref=866DEF8185E1F82EB906538DB3A0B30C47B9C4DA2839683AC533459FB1339273A11F9F00B9EE4D57C95E61948B5E5EF7496EC45A33D3EDqET8M" TargetMode="External"/><Relationship Id="rId40" Type="http://schemas.openxmlformats.org/officeDocument/2006/relationships/hyperlink" Target="consultantplus://offline/ref=866DEF8185E1F82EB906538DB3A0B30C47B9C1D5293E683AC533459FB1339273A11F9F00BBEF4C54C00164819A0651F55771C5442FD1EFE8qCT3M" TargetMode="External"/><Relationship Id="rId45" Type="http://schemas.openxmlformats.org/officeDocument/2006/relationships/hyperlink" Target="consultantplus://offline/ref=866DEF8185E1F82EB906538DB3A0B30C47B9C1D5293E683AC533459FB1339273A11F9F00BBEF4C54C40164819A0651F55771C5442FD1EFE8qCT3M" TargetMode="External"/><Relationship Id="rId53" Type="http://schemas.openxmlformats.org/officeDocument/2006/relationships/hyperlink" Target="consultantplus://offline/ref=866DEF8185E1F82EB906538DB3A0B30C47B9C1D5293E683AC533459FB1339273A11F9F00BBEF4C5BC60164819A0651F55771C5442FD1EFE8qCT3M" TargetMode="External"/><Relationship Id="rId5" Type="http://schemas.openxmlformats.org/officeDocument/2006/relationships/hyperlink" Target="https://www.consultant.ru" TargetMode="External"/><Relationship Id="rId19" Type="http://schemas.openxmlformats.org/officeDocument/2006/relationships/hyperlink" Target="consultantplus://offline/ref=866DEF8185E1F82EB906538DB3A0B30C47B9C1D5293E683AC533459FB1339273A11F9F00BBEF4C57CB0164819A0651F55771C5442FD1EFE8qCT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66DEF8185E1F82EB906538DB3A0B30C47B9C4DA2839683AC533459FB1339273A11F9F03BBEF4707934E65DDDC5342F65771C64433qDT1M" TargetMode="External"/><Relationship Id="rId14" Type="http://schemas.openxmlformats.org/officeDocument/2006/relationships/hyperlink" Target="consultantplus://offline/ref=866DEF8185E1F82EB906538DB3A0B30C47B9C1D5293E683AC533459FB1339273A11F9F00BBEF4C57C70164819A0651F55771C5442FD1EFE8qCT3M" TargetMode="External"/><Relationship Id="rId22" Type="http://schemas.openxmlformats.org/officeDocument/2006/relationships/hyperlink" Target="consultantplus://offline/ref=866DEF8185E1F82EB906538DB3A0B30C47B9C1D5293E683AC533459FB1339273A11F9F00BBEF4C56C10164819A0651F55771C5442FD1EFE8qCT3M" TargetMode="External"/><Relationship Id="rId27" Type="http://schemas.openxmlformats.org/officeDocument/2006/relationships/hyperlink" Target="consultantplus://offline/ref=866DEF8185E1F82EB906538DB3A0B30C47B9C4DA2839683AC533459FB1339273A11F9F00BDE84707934E65DDDC5342F65771C64433qDT1M" TargetMode="External"/><Relationship Id="rId30" Type="http://schemas.openxmlformats.org/officeDocument/2006/relationships/hyperlink" Target="consultantplus://offline/ref=866DEF8185E1F82EB906538DB3A0B30C47B9C4DA2839683AC533459FB1339273A11F9F00B2EA4707934E65DDDC5342F65771C64433qDT1M" TargetMode="External"/><Relationship Id="rId35" Type="http://schemas.openxmlformats.org/officeDocument/2006/relationships/hyperlink" Target="consultantplus://offline/ref=866DEF8185E1F82EB906538DB3A0B30C47B9C1D5293E683AC533459FB1339273A11F9F00BBEF4C55C70164819A0651F55771C5442FD1EFE8qCT3M" TargetMode="External"/><Relationship Id="rId43" Type="http://schemas.openxmlformats.org/officeDocument/2006/relationships/hyperlink" Target="consultantplus://offline/ref=866DEF8185E1F82EB906538DB3A0B30C47B9C1D5293E683AC533459FB1339273A11F9F00BBEF4C54C60164819A0651F55771C5442FD1EFE8qCT3M" TargetMode="External"/><Relationship Id="rId48" Type="http://schemas.openxmlformats.org/officeDocument/2006/relationships/hyperlink" Target="consultantplus://offline/ref=866DEF8185E1F82EB906538DB3A0B30C47B9C1D5293E683AC533459FB1339273A11F9F00BBEF4C54CA0164819A0651F55771C5442FD1EFE8qCT3M" TargetMode="External"/><Relationship Id="rId56" Type="http://schemas.openxmlformats.org/officeDocument/2006/relationships/fontTable" Target="fontTable.xml"/><Relationship Id="rId8" Type="http://schemas.openxmlformats.org/officeDocument/2006/relationships/hyperlink" Target="consultantplus://offline/ref=866DEF8185E1F82EB906538DB3A0B30C47B9C4DA2839683AC533459FB1339273A11F9F00B2E64707934E65DDDC5342F65771C64433qDT1M" TargetMode="External"/><Relationship Id="rId51" Type="http://schemas.openxmlformats.org/officeDocument/2006/relationships/hyperlink" Target="consultantplus://offline/ref=866DEF8185E1F82EB906538DB3A0B30C47B9C1D5293E683AC533459FB1339273A11F9F00BBEF4C5BC30164819A0651F55771C5442FD1EFE8qCT3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866DEF8185E1F82EB906538DB3A0B30C47BBCDD62834683AC533459FB1339273A11F9F00BBEF4C51C50164819A0651F55771C5442FD1EFE8qCT3M" TargetMode="External"/><Relationship Id="rId17" Type="http://schemas.openxmlformats.org/officeDocument/2006/relationships/hyperlink" Target="consultantplus://offline/ref=866DEF8185E1F82EB906538DB3A0B30C47B9C1D5293E683AC533459FB1339273A11F9F00BBEF4C57C50164819A0651F55771C5442FD1EFE8qCT3M" TargetMode="External"/><Relationship Id="rId25" Type="http://schemas.openxmlformats.org/officeDocument/2006/relationships/hyperlink" Target="consultantplus://offline/ref=866DEF8185E1F82EB906538DB3A0B30C47B9C4DA2839683AC533459FB1339273A11F9F00BDE94707934E65DDDC5342F65771C64433qDT1M" TargetMode="External"/><Relationship Id="rId33" Type="http://schemas.openxmlformats.org/officeDocument/2006/relationships/hyperlink" Target="consultantplus://offline/ref=866DEF8185E1F82EB906538DB3A0B30C47B9C4DA2839683AC533459FB1339273A11F9F00BDE94707934E65DDDC5342F65771C64433qDT1M" TargetMode="External"/><Relationship Id="rId38" Type="http://schemas.openxmlformats.org/officeDocument/2006/relationships/hyperlink" Target="consultantplus://offline/ref=866DEF8185E1F82EB906538DB3A0B30C47B9C1D5293E683AC533459FB1339273A11F9F00BBEF4C55CA0164819A0651F55771C5442FD1EFE8qCT3M" TargetMode="External"/><Relationship Id="rId46" Type="http://schemas.openxmlformats.org/officeDocument/2006/relationships/hyperlink" Target="consultantplus://offline/ref=866DEF8185E1F82EB906538DB3A0B30C47B9C4DA2839683AC533459FB1339273A11F9F00BDE84707934E65DDDC5342F65771C64433qDT1M" TargetMode="External"/><Relationship Id="rId20" Type="http://schemas.openxmlformats.org/officeDocument/2006/relationships/hyperlink" Target="consultantplus://offline/ref=866DEF8185E1F82EB906538DB3A0B30C47B9C1D5293E683AC533459FB1339273A11F9F00BBEF4C56C30164819A0651F55771C5442FD1EFE8qCT3M" TargetMode="External"/><Relationship Id="rId41" Type="http://schemas.openxmlformats.org/officeDocument/2006/relationships/hyperlink" Target="consultantplus://offline/ref=866DEF8185E1F82EB906538DB3A0B30C47B9C4DA2839683AC533459FB1339273A11F9F00B3ED4707934E65DDDC5342F65771C64433qDT1M" TargetMode="External"/><Relationship Id="rId54" Type="http://schemas.openxmlformats.org/officeDocument/2006/relationships/hyperlink" Target="consultantplus://offline/ref=866DEF8185E1F82EB906538DB3A0B30C47B9C1D5293E683AC533459FB1339273A11F9F00BBEF4C5BC70164819A0651F55771C5442FD1EFE8qCT3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66DEF8185E1F82EB906538DB3A0B30C47BBCDD62834683AC533459FB1339273A11F9F00BBEF4C51C70164819A0651F55771C5442FD1EFE8qCT3M" TargetMode="External"/><Relationship Id="rId15" Type="http://schemas.openxmlformats.org/officeDocument/2006/relationships/hyperlink" Target="consultantplus://offline/ref=866DEF8185E1F82EB906538DB3A0B30C47BAC3D0293D683AC533459FB1339273A11F9F00BBEF4D54C20164819A0651F55771C5442FD1EFE8qCT3M" TargetMode="External"/><Relationship Id="rId23" Type="http://schemas.openxmlformats.org/officeDocument/2006/relationships/hyperlink" Target="consultantplus://offline/ref=866DEF8185E1F82EB906538DB3A0B30C47B9C1D5293E683AC533459FB1339273A11F9F00BBEF4C56C40164819A0651F55771C5442FD1EFE8qCT3M" TargetMode="External"/><Relationship Id="rId28" Type="http://schemas.openxmlformats.org/officeDocument/2006/relationships/hyperlink" Target="consultantplus://offline/ref=866DEF8185E1F82EB906538DB3A0B30C47B9C1D5293E683AC533459FB1339273A11F9F00BBEF4C55C20164819A0651F55771C5442FD1EFE8qCT3M" TargetMode="External"/><Relationship Id="rId36" Type="http://schemas.openxmlformats.org/officeDocument/2006/relationships/hyperlink" Target="consultantplus://offline/ref=866DEF8185E1F82EB906538DB3A0B30C47B9C4DA2839683AC533459FB1339273A11F9F00B3ED4707934E65DDDC5342F65771C64433qDT1M" TargetMode="External"/><Relationship Id="rId49" Type="http://schemas.openxmlformats.org/officeDocument/2006/relationships/hyperlink" Target="consultantplus://offline/ref=866DEF8185E1F82EB906538DB3A0B30C47B9C1D5293E683AC533459FB1339273A11F9F00BBEF4C54CB0164819A0651F55771C5442FD1EFE8qCT3M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866DEF8185E1F82EB906538DB3A0B30C47B9C1D5293E683AC533459FB1339273A11F9F00BBEF4C57C60164819A0651F55771C5442FD1EFE8qCT3M" TargetMode="External"/><Relationship Id="rId31" Type="http://schemas.openxmlformats.org/officeDocument/2006/relationships/hyperlink" Target="consultantplus://offline/ref=866DEF8185E1F82EB906538DB3A0B30C47B9C4DA2839683AC533459FB1339273A11F9F00B9EE4E57C95E61948B5E5EF7496EC45A33D3EDqET8M" TargetMode="External"/><Relationship Id="rId44" Type="http://schemas.openxmlformats.org/officeDocument/2006/relationships/hyperlink" Target="consultantplus://offline/ref=866DEF8185E1F82EB906538DB3A0B30C47B9C1D5293E683AC533459FB1339273A11F9F00BBEF4C54C70164819A0651F55771C5442FD1EFE8qCT3M" TargetMode="External"/><Relationship Id="rId52" Type="http://schemas.openxmlformats.org/officeDocument/2006/relationships/hyperlink" Target="consultantplus://offline/ref=866DEF8185E1F82EB906538DB3A0B30C47B9C1D5293E683AC533459FB1339273A11F9F00BBEF4C5BC10164819A0651F55771C5442FD1EFE8qCT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3828</Words>
  <Characters>21821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2022-10-20T12:19:00Z</dcterms:created>
  <dcterms:modified xsi:type="dcterms:W3CDTF">2022-10-20T12:19:00Z</dcterms:modified>
</cp:coreProperties>
</file>